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BB" w:rsidRDefault="008C1846">
      <w:pPr>
        <w:rPr>
          <w:rFonts w:asciiTheme="minorHAnsi" w:hAnsiTheme="minorHAnsi" w:cstheme="minorHAnsi"/>
          <w:szCs w:val="28"/>
          <w:u w:val="single"/>
        </w:rPr>
      </w:pPr>
      <w:r>
        <w:rPr>
          <w:rFonts w:asciiTheme="minorHAnsi" w:hAnsiTheme="minorHAnsi" w:cstheme="minorHAnsi"/>
          <w:b/>
          <w:szCs w:val="28"/>
          <w:u w:val="single"/>
        </w:rPr>
        <w:t>SUSANA GARCÍA DE SALAZAR.</w:t>
      </w:r>
      <w:r>
        <w:rPr>
          <w:rFonts w:asciiTheme="minorHAnsi" w:hAnsiTheme="minorHAnsi" w:cstheme="minorHAnsi"/>
          <w:szCs w:val="28"/>
          <w:u w:val="single"/>
        </w:rPr>
        <w:t xml:space="preserve"> Piano</w:t>
      </w:r>
    </w:p>
    <w:p w:rsidR="006048BB" w:rsidRDefault="006048BB">
      <w:pPr>
        <w:rPr>
          <w:rFonts w:asciiTheme="minorHAnsi" w:hAnsiTheme="minorHAnsi" w:cstheme="minorHAnsi"/>
          <w:szCs w:val="28"/>
          <w:u w:val="single"/>
        </w:rPr>
      </w:pPr>
    </w:p>
    <w:p w:rsidR="006048BB" w:rsidRDefault="008C1846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Nace en Vitoria-Gasteiz en 1972, donde realiza sus estudios musicales en el Conservatorio “Jesús Guridi”.</w:t>
      </w:r>
    </w:p>
    <w:p w:rsidR="006048BB" w:rsidRDefault="006048BB">
      <w:pPr>
        <w:jc w:val="both"/>
        <w:rPr>
          <w:rFonts w:asciiTheme="minorHAnsi" w:hAnsiTheme="minorHAnsi" w:cstheme="minorHAnsi"/>
          <w:sz w:val="24"/>
        </w:rPr>
      </w:pPr>
    </w:p>
    <w:p w:rsidR="006048BB" w:rsidRDefault="008C1846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Tras finalizar en su ciudad natal el grado medio de profesora de piano, es becada por la Musikhochschule de Basilea</w:t>
      </w:r>
      <w:r>
        <w:rPr>
          <w:rFonts w:asciiTheme="minorHAnsi" w:hAnsiTheme="minorHAnsi" w:cstheme="minorHAnsi"/>
          <w:sz w:val="24"/>
        </w:rPr>
        <w:t xml:space="preserve"> (Suiza), continuando su formación como pianista con P. Efler y A. Oetiker. Su interés por el mundo del lied y de la música de cámara, le impulsa a realizar estudios de correpetición con A. Guttman y de cámara con I. Monyghetti. Simultáneamente prepara el </w:t>
      </w:r>
      <w:r>
        <w:rPr>
          <w:rFonts w:asciiTheme="minorHAnsi" w:hAnsiTheme="minorHAnsi" w:cstheme="minorHAnsi"/>
          <w:sz w:val="24"/>
        </w:rPr>
        <w:t>Grado Superior de piano de España obteniendo las máximas calificaciones.</w:t>
      </w:r>
    </w:p>
    <w:p w:rsidR="006048BB" w:rsidRDefault="006048BB">
      <w:pPr>
        <w:jc w:val="both"/>
        <w:rPr>
          <w:rFonts w:asciiTheme="minorHAnsi" w:hAnsiTheme="minorHAnsi" w:cstheme="minorHAnsi"/>
          <w:sz w:val="24"/>
        </w:rPr>
      </w:pPr>
    </w:p>
    <w:p w:rsidR="006048BB" w:rsidRDefault="008C1846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Ha ampliado su formación acudiendo a clases magistrales con G. Sandor, A. Cano, Ch. Elton, E. Kolodin o A. Woxman (técnica Alexander) y participando como pianista titular en la Joven</w:t>
      </w:r>
      <w:r>
        <w:rPr>
          <w:rFonts w:asciiTheme="minorHAnsi" w:hAnsiTheme="minorHAnsi" w:cstheme="minorHAnsi"/>
          <w:sz w:val="24"/>
        </w:rPr>
        <w:t xml:space="preserve"> Orquesta de Euskal Herria (E.G.O) en 1999.</w:t>
      </w:r>
    </w:p>
    <w:p w:rsidR="006048BB" w:rsidRDefault="008C1846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De regreso a España, continúa trabajando con  el pianista R. Requejo  afianzando su vínculo con el repertorio de pianista acompañante. </w:t>
      </w:r>
    </w:p>
    <w:p w:rsidR="006048BB" w:rsidRDefault="006048BB">
      <w:pPr>
        <w:jc w:val="both"/>
        <w:rPr>
          <w:rFonts w:asciiTheme="minorHAnsi" w:hAnsiTheme="minorHAnsi" w:cstheme="minorHAnsi"/>
          <w:sz w:val="24"/>
        </w:rPr>
      </w:pPr>
    </w:p>
    <w:p w:rsidR="006048BB" w:rsidRDefault="008C1846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Grabó en 2006 para Harmonía Mundi un disco de música vasca del siglo XX, “P</w:t>
      </w:r>
      <w:r>
        <w:rPr>
          <w:rFonts w:asciiTheme="minorHAnsi" w:hAnsiTheme="minorHAnsi" w:cstheme="minorHAnsi"/>
          <w:sz w:val="24"/>
        </w:rPr>
        <w:t>aisajes del recuerdo”, acompañando al contratenor Carlos Mena, elogiado por público y crítica especializada.</w:t>
      </w:r>
    </w:p>
    <w:p w:rsidR="006048BB" w:rsidRDefault="006048BB">
      <w:pPr>
        <w:jc w:val="both"/>
        <w:rPr>
          <w:rFonts w:asciiTheme="minorHAnsi" w:hAnsiTheme="minorHAnsi" w:cstheme="minorHAnsi"/>
          <w:sz w:val="24"/>
        </w:rPr>
      </w:pPr>
    </w:p>
    <w:p w:rsidR="006048BB" w:rsidRDefault="008C1846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Ha tocado en las salas Kursaal de San Sebastián, Palacio Euskalduna y Teatro Arriaga de Bilbao, Teatro Principal de Vitoria, Teatro Lope de Vega d</w:t>
      </w:r>
      <w:r>
        <w:rPr>
          <w:rFonts w:asciiTheme="minorHAnsi" w:hAnsiTheme="minorHAnsi" w:cstheme="minorHAnsi"/>
          <w:sz w:val="24"/>
        </w:rPr>
        <w:t xml:space="preserve">e Valladolid, Auditorio Fonseca de Salamanca, Auditorio de León, Ciclo de Lied del Teatro de la Zarzuela y Auditorio Nacional de Madrid, Chillida Leku y Victoria Eugenia dentro de la Quincena Musical Donostiarra, Musikaste en Rentería, Sala Joaquín Turina </w:t>
      </w:r>
      <w:r>
        <w:rPr>
          <w:rFonts w:asciiTheme="minorHAnsi" w:hAnsiTheme="minorHAnsi" w:cstheme="minorHAnsi"/>
          <w:sz w:val="24"/>
        </w:rPr>
        <w:t>de Sevilla, Teatro Municipal de Mahón, Teatro Principal de Orense, en Teatro Pérez Galdós de Las Palmas de Gran Canaria, Grosser Saal de Basilea en Suiza, Festival Folle Journé de Nantes y Festa da Música en el Centro Cultural de Belem de Lisboa, Semanas M</w:t>
      </w:r>
      <w:r>
        <w:rPr>
          <w:rFonts w:asciiTheme="minorHAnsi" w:hAnsiTheme="minorHAnsi" w:cstheme="minorHAnsi"/>
          <w:sz w:val="24"/>
        </w:rPr>
        <w:t>usicales de Tourraine en Tours (Francia), Festival de Monty en Bélgica…</w:t>
      </w:r>
    </w:p>
    <w:p w:rsidR="006048BB" w:rsidRDefault="006048BB">
      <w:pPr>
        <w:jc w:val="both"/>
        <w:rPr>
          <w:rFonts w:asciiTheme="minorHAnsi" w:hAnsiTheme="minorHAnsi" w:cstheme="minorHAnsi"/>
          <w:sz w:val="24"/>
        </w:rPr>
      </w:pPr>
    </w:p>
    <w:p w:rsidR="006048BB" w:rsidRDefault="008C1846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Entre sus últimos trabajos destaca el estreno del ciclo </w:t>
      </w:r>
      <w:r>
        <w:rPr>
          <w:rFonts w:asciiTheme="minorHAnsi" w:hAnsiTheme="minorHAnsi" w:cstheme="minorHAnsi"/>
          <w:i/>
          <w:sz w:val="24"/>
        </w:rPr>
        <w:t xml:space="preserve">Les chasons legeres </w:t>
      </w:r>
      <w:r>
        <w:rPr>
          <w:rFonts w:asciiTheme="minorHAnsi" w:hAnsiTheme="minorHAnsi" w:cstheme="minorHAnsi"/>
          <w:sz w:val="24"/>
        </w:rPr>
        <w:t>del compositor Alberto Iglesias, escritas para el contratenor Carlos Mena.</w:t>
      </w:r>
    </w:p>
    <w:p w:rsidR="006048BB" w:rsidRDefault="006048BB">
      <w:pPr>
        <w:jc w:val="both"/>
        <w:rPr>
          <w:rFonts w:asciiTheme="minorHAnsi" w:hAnsiTheme="minorHAnsi" w:cstheme="minorHAnsi"/>
          <w:sz w:val="24"/>
        </w:rPr>
      </w:pPr>
    </w:p>
    <w:p w:rsidR="006048BB" w:rsidRDefault="008C1846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Igualmente reseñable resulta el</w:t>
      </w:r>
      <w:r>
        <w:rPr>
          <w:rFonts w:asciiTheme="minorHAnsi" w:hAnsiTheme="minorHAnsi" w:cstheme="minorHAnsi"/>
          <w:sz w:val="24"/>
        </w:rPr>
        <w:t xml:space="preserve"> trabajo de investigación e interpretación de la obra de </w:t>
      </w:r>
      <w:bookmarkStart w:id="0" w:name="_GoBack"/>
      <w:bookmarkEnd w:id="0"/>
      <w:r>
        <w:rPr>
          <w:rFonts w:asciiTheme="minorHAnsi" w:hAnsiTheme="minorHAnsi" w:cstheme="minorHAnsi"/>
          <w:sz w:val="24"/>
        </w:rPr>
        <w:t xml:space="preserve">compositoras inéditas que ha editado en formato CD en 2020 con la ayuda del Ayuntamiento de Vitoria-Gasteiz y </w:t>
      </w:r>
      <w:r>
        <w:rPr>
          <w:rFonts w:asciiTheme="minorHAnsi" w:hAnsiTheme="minorHAnsi" w:cstheme="minorHAnsi"/>
          <w:sz w:val="24"/>
        </w:rPr>
        <w:t>el</w:t>
      </w:r>
      <w:r>
        <w:rPr>
          <w:rFonts w:asciiTheme="minorHAnsi" w:hAnsiTheme="minorHAnsi" w:cstheme="minorHAnsi"/>
          <w:sz w:val="24"/>
        </w:rPr>
        <w:t xml:space="preserve"> Departamento de Cultura de Gob Vasco bajo el título: </w:t>
      </w:r>
      <w:r>
        <w:rPr>
          <w:rFonts w:asciiTheme="minorHAnsi" w:hAnsiTheme="minorHAnsi" w:cstheme="minorHAnsi"/>
          <w:i/>
          <w:iCs/>
          <w:sz w:val="24"/>
        </w:rPr>
        <w:t xml:space="preserve">Inéditas la voz invisible de las </w:t>
      </w:r>
      <w:r>
        <w:rPr>
          <w:rFonts w:asciiTheme="minorHAnsi" w:hAnsiTheme="minorHAnsi" w:cstheme="minorHAnsi"/>
          <w:i/>
          <w:iCs/>
          <w:sz w:val="24"/>
        </w:rPr>
        <w:t>compositoras</w:t>
      </w:r>
    </w:p>
    <w:p w:rsidR="006048BB" w:rsidRDefault="006048BB">
      <w:pPr>
        <w:jc w:val="both"/>
        <w:rPr>
          <w:szCs w:val="28"/>
        </w:rPr>
      </w:pPr>
    </w:p>
    <w:p w:rsidR="006048BB" w:rsidRDefault="006048BB"/>
    <w:sectPr w:rsidR="006048BB" w:rsidSect="006048BB">
      <w:pgSz w:w="11906" w:h="16838"/>
      <w:pgMar w:top="851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6048BB"/>
    <w:rsid w:val="006048BB"/>
    <w:rsid w:val="008C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9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6048B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Textoindependiente">
    <w:name w:val="Body Text"/>
    <w:basedOn w:val="Normal"/>
    <w:rsid w:val="006048BB"/>
    <w:pPr>
      <w:spacing w:after="140" w:line="276" w:lineRule="auto"/>
    </w:pPr>
  </w:style>
  <w:style w:type="paragraph" w:styleId="Lista">
    <w:name w:val="List"/>
    <w:basedOn w:val="Textoindependiente"/>
    <w:rsid w:val="006048BB"/>
    <w:rPr>
      <w:rFonts w:cs="Arial"/>
    </w:rPr>
  </w:style>
  <w:style w:type="paragraph" w:customStyle="1" w:styleId="Caption">
    <w:name w:val="Caption"/>
    <w:basedOn w:val="Normal"/>
    <w:qFormat/>
    <w:rsid w:val="006048B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rsid w:val="006048BB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1962</Characters>
  <Application>Microsoft Office Word</Application>
  <DocSecurity>0</DocSecurity>
  <Lines>16</Lines>
  <Paragraphs>4</Paragraphs>
  <ScaleCrop>false</ScaleCrop>
  <Company> 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2020-12-14T13:37:00Z</dcterms:created>
  <dcterms:modified xsi:type="dcterms:W3CDTF">2020-12-14T13:37:00Z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